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Durst eröffnet </w:t>
      </w:r>
      <w:r w:rsidDel="00000000" w:rsidR="00000000" w:rsidRPr="00000000">
        <w:rPr>
          <w:rtl w:val="0"/>
        </w:rPr>
        <w:t xml:space="preserve">Kundendemocenter</w:t>
      </w:r>
      <w:r w:rsidDel="00000000" w:rsidR="00000000" w:rsidRPr="00000000">
        <w:rPr>
          <w:rtl w:val="0"/>
        </w:rPr>
        <w:t xml:space="preserve"> für VariJET 106</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340"/>
      </w:pPr>
      <w:r w:rsidDel="00000000" w:rsidR="00000000" w:rsidRPr="00000000">
        <w:rPr>
          <w:rtl w:val="0"/>
        </w:rPr>
        <w:t xml:space="preserve">Digital-, Offset- und Postprint-Kundendemos und Benchmarking an einem einzigen Standort</w:t>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Exklusive Einblicke und Schulungen für Kunden und Interessenten in der neuen Halle</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VariJET 106 vereint das Beste aus digitalem, wasserbasiertem Inkjet- und konventionellem Offsetdruck und Veredelung</w:t>
      </w:r>
    </w:p>
    <w:p w:rsidR="00000000" w:rsidDel="00000000" w:rsidP="00000000" w:rsidRDefault="00000000" w:rsidRPr="00000000" w14:paraId="00000007">
      <w:pPr>
        <w:pStyle w:val="Heading3"/>
        <w:pageBreakBefore w:val="0"/>
        <w:rPr>
          <w:sz w:val="40"/>
          <w:szCs w:val="40"/>
        </w:rPr>
      </w:pPr>
      <w:bookmarkStart w:colFirst="0" w:colLast="0" w:name="_3znysh7" w:id="2"/>
      <w:bookmarkEnd w:id="2"/>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Radebeul, 14.01.2025</w:t>
      </w:r>
      <w:r w:rsidDel="00000000" w:rsidR="00000000" w:rsidRPr="00000000">
        <w:rPr>
          <w:rtl w:val="0"/>
        </w:rPr>
        <w:br w:type="textWrapping"/>
        <w:t xml:space="preserve">Mit der Eröffnung einer eigenen Halle für die VariJET 106 in Radebeul, der gemeinsam von Durst und Koenig &amp; Bauer entwickelten Hybriddruckmaschine für Faltschachteln, bietet sich nun die einmalige Gelegenheit, Digital-, Offset- und Weiterverarbeitung an einem einzigen Standort zu sehen und zu testen.</w:t>
      </w:r>
    </w:p>
    <w:p w:rsidR="00000000" w:rsidDel="00000000" w:rsidP="00000000" w:rsidRDefault="00000000" w:rsidRPr="00000000" w14:paraId="00000009">
      <w:pPr>
        <w:rPr/>
      </w:pPr>
      <w:r w:rsidDel="00000000" w:rsidR="00000000" w:rsidRPr="00000000">
        <w:rPr>
          <w:rtl w:val="0"/>
        </w:rPr>
        <w:t xml:space="preserve">Kunden und Besucher können nun ihre eigenen Druckdateien und Substrate mitbringen, um sich selbst von der Flexibilität, Nachhaltigkeit und den vielfältigen Möglichkeiten der modularen Single-Pass-Druckmaschine VariJET 106 von Koenig &amp; Bauer Durst zu überzeugen, die auf der drupa erstmals der Öffentlichkeit präsentiert wurde. Die 700 Quadratmeter große Halle ist Teil des globalen Customer Experience Centers am Hauptsitz der Business Unit Sheetfed von Koenig &amp; Bauer in der Nähe von Dresden, welche jetzt zum Segment Paper &amp; Packaging Sheetfed Systems (P&amp;P) gehört.     </w:t>
      </w:r>
    </w:p>
    <w:p w:rsidR="00000000" w:rsidDel="00000000" w:rsidP="00000000" w:rsidRDefault="00000000" w:rsidRPr="00000000" w14:paraId="0000000A">
      <w:pPr>
        <w:rPr/>
      </w:pPr>
      <w:r w:rsidDel="00000000" w:rsidR="00000000" w:rsidRPr="00000000">
        <w:rPr>
          <w:rtl w:val="0"/>
        </w:rPr>
        <w:t xml:space="preserve">„Die neue Halle für die digitale Hybriddruckmaschine VariJET 106 für den Faltschachtelmarkt stellt einen weiteren wichtigen Meilenstein in unserer Entwicklung dar“, sagt Daniel Velema, Geschäftsführer von Koenig &amp; Bauer Durst. Mit der Eröffnung des Customer Experience Center bieten wir einen einzigartigen Standort, an dem Sie Digital-, Offset- und Weiterverarbeitungsproduktion sehen und testen können. Hier können Interessenten aus aller Welt die VariJET 106 mit ihren eigenen Dateien und Substraten selbst testen. Diese Fähigkeit, Sie in allen Bereichen der Druck- und Veredelungstechnologien zu beraten, wird durch unseren Ehrgeiz angetrieben, in erster Linie Ihre Geschäftsanforderungen und -möglichkeiten zu verstehen und in einem zweiten Schritt, die richtige technologische Lösung zu finden.“     </w:t>
      </w:r>
    </w:p>
    <w:p w:rsidR="00000000" w:rsidDel="00000000" w:rsidP="00000000" w:rsidRDefault="00000000" w:rsidRPr="00000000" w14:paraId="0000000B">
      <w:pPr>
        <w:rPr/>
      </w:pPr>
      <w:r w:rsidDel="00000000" w:rsidR="00000000" w:rsidRPr="00000000">
        <w:rPr>
          <w:rtl w:val="0"/>
        </w:rPr>
        <w:t xml:space="preserve">„Auf der drupa 2024 haben wir gezeigt, was mit volldigitalem Druck, Veredelung und Endbearbeitung möglich ist. Jetzt möchten wir unseren Gästen die nächsten Schritte der digitalen Revolution für Faltschachtelmärkte zeigen. Wenden Sie sich an Ihre lokalen Vertreter, wir würden uns freuen, Sie in Radebeul begrüßen zu dürfen.“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Für diejenigen, die noch nicht dort waren: Das Koenig &amp; Bauer Customer Experience Center – für Druck- und Maschinenvorführungen, Anwendungstests, die Entwicklung neuer Technologien und für Schulungszwecke – konzentriert sich auf spezielle Bereiche der Faltschachtel-, Akzidenz- und Etikettenproduktion.</w:t>
      </w:r>
    </w:p>
    <w:p w:rsidR="00000000" w:rsidDel="00000000" w:rsidP="00000000" w:rsidRDefault="00000000" w:rsidRPr="00000000" w14:paraId="0000000E">
      <w:pPr>
        <w:rPr/>
      </w:pPr>
      <w:r w:rsidDel="00000000" w:rsidR="00000000" w:rsidRPr="00000000">
        <w:rPr>
          <w:rtl w:val="0"/>
        </w:rPr>
        <w:t xml:space="preserve">Daniel Velema erklärt: „Seit der Eröffnung des VariJET 106 Customer Experience Center führt Koenig &amp; Bauer Durst fortlaufend Drucktests mit Kunden und Marken aus allen wichtigen Regionen durch: Nordamerika, Europa und Asien-Pazifik. Wir freuen uns besonders über das Interesse asiatischer Kunden, die den Weg nach Deutschland auf sich nehmen.</w:t>
      </w:r>
    </w:p>
    <w:p w:rsidR="00000000" w:rsidDel="00000000" w:rsidP="00000000" w:rsidRDefault="00000000" w:rsidRPr="00000000" w14:paraId="0000000F">
      <w:pPr>
        <w:rPr/>
      </w:pPr>
      <w:r w:rsidDel="00000000" w:rsidR="00000000" w:rsidRPr="00000000">
        <w:rPr>
          <w:rtl w:val="0"/>
        </w:rPr>
        <w:t xml:space="preserve">Erfolgreich getestete Anwendungen umfassen Kosmetika, Pharmazeutika, Produkte aus dem Gesundheitswesen und Lebensmittel. Wir arbeiten eng zusammen und erkunden praxisnah, was Koenig &amp; Bauer Durst verbessern kann, um den Marktanforderungen besser gerecht zu werden.“</w:t>
      </w:r>
    </w:p>
    <w:p w:rsidR="00000000" w:rsidDel="00000000" w:rsidP="00000000" w:rsidRDefault="00000000" w:rsidRPr="00000000" w14:paraId="00000010">
      <w:pPr>
        <w:rPr/>
      </w:pPr>
      <w:r w:rsidDel="00000000" w:rsidR="00000000" w:rsidRPr="00000000">
        <w:rPr>
          <w:rtl w:val="0"/>
        </w:rPr>
        <w:t xml:space="preserve">Die VariJET 106, die 5.500 B1-Bögen pro Stunde verarbeitet, kombiniert das Beste aus beiden Welten – digitalen Inkjet- und klassischen Offsetdruck. Die VariJET 106 verwendet wasserbasierte Inkjet-Tinten (CMYK plus Orange, Grün und Violett), Primer und Beschichtungen, um höchste Druckqualität zu bieten und gleichzeitig aktuelle und zukünftige Vorschriften zur Lebensmittelsicherheit und Nachhaltigkeit zu erfüllen. Sie nutzt die standardmäßige Hochleistungsplattform Rapida 106 von Koenig &amp; Bauer sowie Druckkopfelektronik, Inkjet-Know-how und Workflow- und RIP-Technologie von Durst. Dazu gehören Durst Analytics, Smartshop und Workflow. </w:t>
      </w:r>
    </w:p>
    <w:p w:rsidR="00000000" w:rsidDel="00000000" w:rsidP="00000000" w:rsidRDefault="00000000" w:rsidRPr="00000000" w14:paraId="00000011">
      <w:pPr>
        <w:rPr/>
      </w:pPr>
      <w:r w:rsidDel="00000000" w:rsidR="00000000" w:rsidRPr="00000000">
        <w:rPr>
          <w:rtl w:val="0"/>
        </w:rPr>
        <w:t xml:space="preserve">Koenig &amp; Bauer und Durst gaben 2019 erstmals bekannt, dass sie sich zusammengeschlossen und ein unabhängiges Joint-Venture-Unternehmen gegründet haben. Die VariJET 106 ist das erste Produkt, das von den beiden Unternehmen gemeinsam entworfen und entwickelt wurde. Ergänzt wird das Portfolio von Koenig &amp; Bauer Durst durch die Delta SPC 130-Serie und die CorruJET 170-Serie für Wellpappenverpackungen.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2et92p0" w:id="3"/>
      <w:bookmarkEnd w:id="3"/>
      <w:r w:rsidDel="00000000" w:rsidR="00000000" w:rsidRPr="00000000">
        <w:rPr>
          <w:rtl w:val="0"/>
        </w:rPr>
        <w:t xml:space="preserve">Foto 1</w:t>
      </w:r>
      <w:r w:rsidDel="00000000" w:rsidR="00000000" w:rsidRPr="00000000">
        <w:rPr>
          <w:rtl w:val="0"/>
        </w:rPr>
        <w:t xml:space="preserve">:</w:t>
      </w:r>
    </w:p>
    <w:p w:rsidR="00000000" w:rsidDel="00000000" w:rsidP="00000000" w:rsidRDefault="00000000" w:rsidRPr="00000000" w14:paraId="00000014">
      <w:pPr>
        <w:pageBreakBefore w:val="0"/>
        <w:spacing w:after="240" w:lineRule="auto"/>
        <w:rPr/>
      </w:pPr>
      <w:r w:rsidDel="00000000" w:rsidR="00000000" w:rsidRPr="00000000">
        <w:rPr>
          <w:rtl w:val="0"/>
        </w:rPr>
        <w:t xml:space="preserve">Ralf Sammeck, CEO von Koenig &amp; Bauer Sheetfed, und Daniel Velema, Geschäftsführer Koenig &amp; Bauer Durst, in der neuen Halle in Radebeul</w:t>
      </w:r>
    </w:p>
    <w:p w:rsidR="00000000" w:rsidDel="00000000" w:rsidP="00000000" w:rsidRDefault="00000000" w:rsidRPr="00000000" w14:paraId="00000015">
      <w:pPr>
        <w:pStyle w:val="Heading4"/>
        <w:rPr/>
      </w:pPr>
      <w:bookmarkStart w:colFirst="0" w:colLast="0" w:name="_fpk9h1wmz51c" w:id="4"/>
      <w:bookmarkEnd w:id="4"/>
      <w:r w:rsidDel="00000000" w:rsidR="00000000" w:rsidRPr="00000000">
        <w:rPr>
          <w:rtl w:val="0"/>
        </w:rPr>
        <w:t xml:space="preserve">Foto 2:</w:t>
      </w:r>
    </w:p>
    <w:p w:rsidR="00000000" w:rsidDel="00000000" w:rsidP="00000000" w:rsidRDefault="00000000" w:rsidRPr="00000000" w14:paraId="00000016">
      <w:pPr>
        <w:rPr/>
      </w:pPr>
      <w:r w:rsidDel="00000000" w:rsidR="00000000" w:rsidRPr="00000000">
        <w:rPr>
          <w:rtl w:val="0"/>
        </w:rPr>
        <w:t xml:space="preserve">Die VariJET 106 in einer eigenen Halle in Radebeul</w:t>
      </w:r>
    </w:p>
    <w:p w:rsidR="00000000" w:rsidDel="00000000" w:rsidP="00000000" w:rsidRDefault="00000000" w:rsidRPr="00000000" w14:paraId="00000017">
      <w:pPr>
        <w:pageBreakBefore w:val="0"/>
        <w:spacing w:after="240" w:lineRule="auto"/>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qdlecb9g5rs0" w:id="5"/>
      <w:bookmarkEnd w:id="5"/>
      <w:r w:rsidDel="00000000" w:rsidR="00000000" w:rsidRPr="00000000">
        <w:rPr>
          <w:rtl w:val="0"/>
        </w:rPr>
        <w:t xml:space="preserve">Ansprechpartner für Presse</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Shaw Communications</w:t>
        <w:br w:type="textWrapping"/>
        <w:t xml:space="preserve">Colin Harding</w:t>
        <w:br w:type="textWrapping"/>
        <w:t xml:space="preserve">+44 7730 435400 </w:t>
        <w:br w:type="textWrapping"/>
      </w:r>
      <w:hyperlink r:id="rId6">
        <w:r w:rsidDel="00000000" w:rsidR="00000000" w:rsidRPr="00000000">
          <w:rPr>
            <w:color w:val="1155cc"/>
            <w:u w:val="single"/>
            <w:rtl w:val="0"/>
          </w:rPr>
          <w:t xml:space="preserve">colin.harding@shawcommunications.co.uk</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rPr/>
      </w:pPr>
      <w:bookmarkStart w:colFirst="0" w:colLast="0" w:name="_e1t2gg9r4d3s" w:id="6"/>
      <w:bookmarkEnd w:id="6"/>
      <w:r w:rsidDel="00000000" w:rsidR="00000000" w:rsidRPr="00000000">
        <w:rPr>
          <w:rtl w:val="0"/>
        </w:rPr>
        <w:t xml:space="preserve">Über Koenig &amp; Bauer Durst</w:t>
      </w:r>
    </w:p>
    <w:p w:rsidR="00000000" w:rsidDel="00000000" w:rsidP="00000000" w:rsidRDefault="00000000" w:rsidRPr="00000000" w14:paraId="0000001D">
      <w:pPr>
        <w:rPr/>
      </w:pPr>
      <w:r w:rsidDel="00000000" w:rsidR="00000000" w:rsidRPr="00000000">
        <w:rPr>
          <w:rtl w:val="0"/>
        </w:rPr>
        <w:t xml:space="preserve">Koenig &amp; Bauer Durst ist ein junges Unternehmen im Markt der Digitaldrucksysteme. An dem 2019 gegründeten Joint Venture halten die beiden Mutterkonzerne Koenig &amp; Bauer und Durst Group jeweils 50 Prozent der Anteile. Das Unternehmen entwickelt, fertigt und vertreibt Single-Pass-Digitaldruckmaschinen für die Faltschachtel- und Wellpappenproduktion. Es bündelt die technologischen Schwerpunkte und Marktexpertise der beiden Mutterkonzerne – sowohl in der Entwicklung von Digitaldrucksystemen als auch im Maschinen- und Anlagenbau. Das Unternehmen ist in die Service- und Vertriebsstrukturen von Koenig &amp; Bauer und Durst Group eingebunden und beschäftigt eigenes Personal.</w:t>
      </w:r>
    </w:p>
    <w:p w:rsidR="00000000" w:rsidDel="00000000" w:rsidP="00000000" w:rsidRDefault="00000000" w:rsidRPr="00000000" w14:paraId="0000001E">
      <w:pPr>
        <w:rPr/>
      </w:pPr>
      <w:r w:rsidDel="00000000" w:rsidR="00000000" w:rsidRPr="00000000">
        <w:rPr>
          <w:rtl w:val="0"/>
        </w:rPr>
        <w:t xml:space="preserve">Mehr Informationen unter </w:t>
      </w:r>
      <w:hyperlink r:id="rId7">
        <w:r w:rsidDel="00000000" w:rsidR="00000000" w:rsidRPr="00000000">
          <w:rPr>
            <w:color w:val="1155cc"/>
            <w:u w:val="single"/>
            <w:rtl w:val="0"/>
          </w:rPr>
          <w:t xml:space="preserve">www.koenig-bauer-durst.com</w:t>
        </w:r>
      </w:hyperlink>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Durst eröffnet </w:t>
          </w:r>
          <w:r w:rsidDel="00000000" w:rsidR="00000000" w:rsidRPr="00000000">
            <w:rPr>
              <w:sz w:val="14"/>
              <w:szCs w:val="14"/>
              <w:rtl w:val="0"/>
            </w:rPr>
            <w:t xml:space="preserve">Kundendemocenter</w:t>
          </w:r>
          <w:r w:rsidDel="00000000" w:rsidR="00000000" w:rsidRPr="00000000">
            <w:rPr>
              <w:sz w:val="14"/>
              <w:szCs w:val="14"/>
              <w:rtl w:val="0"/>
            </w:rPr>
            <w:t xml:space="preserve"> für VariJET 106</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http://www.koenig-bauer-durst.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