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2361" w14:textId="77777777" w:rsidR="00584EAD" w:rsidRPr="0041506E" w:rsidRDefault="00584EAD" w:rsidP="00677B21">
      <w:pPr>
        <w:pStyle w:val="Titel"/>
        <w:spacing w:before="0" w:afterLines="200" w:after="480"/>
      </w:pPr>
      <w:r>
        <w:t>Press Release</w:t>
      </w:r>
    </w:p>
    <w:p w14:paraId="12B71A9B" w14:textId="7C85A576" w:rsidR="00BC4F56" w:rsidRDefault="00BE3A55" w:rsidP="00A2737E">
      <w:pPr>
        <w:pStyle w:val="berschrift1"/>
        <w:spacing w:after="240"/>
      </w:pPr>
      <w:r>
        <w:t>Exclusive</w:t>
      </w:r>
      <w:r w:rsidR="00DA05FD">
        <w:t xml:space="preserve"> </w:t>
      </w:r>
      <w:r w:rsidR="00FD6CD7">
        <w:t>product innovations</w:t>
      </w:r>
      <w:r>
        <w:t xml:space="preserve"> with Koenig &amp; Bauer LIVE</w:t>
      </w:r>
    </w:p>
    <w:p w14:paraId="12B1AFD1" w14:textId="54084FA4" w:rsidR="00040486" w:rsidRDefault="00DA05FD" w:rsidP="001C53F0">
      <w:pPr>
        <w:pStyle w:val="Aufzhlung"/>
        <w:numPr>
          <w:ilvl w:val="0"/>
          <w:numId w:val="0"/>
        </w:numPr>
        <w:spacing w:after="240"/>
        <w:rPr>
          <w:rFonts w:eastAsiaTheme="minorEastAsia"/>
          <w:color w:val="002355" w:themeColor="text2"/>
          <w:spacing w:val="15"/>
          <w:sz w:val="28"/>
          <w:szCs w:val="28"/>
        </w:rPr>
      </w:pPr>
      <w:r w:rsidRPr="00DA05FD">
        <w:rPr>
          <w:rFonts w:eastAsiaTheme="minorEastAsia"/>
          <w:color w:val="002355" w:themeColor="text2"/>
          <w:spacing w:val="15"/>
          <w:sz w:val="28"/>
          <w:szCs w:val="28"/>
        </w:rPr>
        <w:t xml:space="preserve">Virtual trade fair with live sessions </w:t>
      </w:r>
      <w:r w:rsidR="006D6A01">
        <w:rPr>
          <w:rFonts w:eastAsiaTheme="minorEastAsia"/>
          <w:color w:val="002355" w:themeColor="text2"/>
          <w:spacing w:val="15"/>
          <w:sz w:val="28"/>
          <w:szCs w:val="28"/>
        </w:rPr>
        <w:t>about</w:t>
      </w:r>
      <w:r w:rsidRPr="00DA05FD">
        <w:rPr>
          <w:rFonts w:eastAsiaTheme="minorEastAsia"/>
          <w:color w:val="002355" w:themeColor="text2"/>
          <w:spacing w:val="15"/>
          <w:sz w:val="28"/>
          <w:szCs w:val="28"/>
        </w:rPr>
        <w:t xml:space="preserve"> new solutions for the printing industry</w:t>
      </w:r>
    </w:p>
    <w:p w14:paraId="24F3034B" w14:textId="77777777" w:rsidR="00DA05FD" w:rsidRPr="00040486" w:rsidRDefault="00DA05FD" w:rsidP="001C53F0">
      <w:pPr>
        <w:pStyle w:val="Aufzhlung"/>
        <w:numPr>
          <w:ilvl w:val="0"/>
          <w:numId w:val="0"/>
        </w:numPr>
        <w:spacing w:after="240"/>
      </w:pPr>
    </w:p>
    <w:p w14:paraId="5616F123" w14:textId="15E461B7" w:rsidR="00DA05FD" w:rsidRPr="001031BC" w:rsidRDefault="00DA05FD" w:rsidP="00DA05FD">
      <w:pPr>
        <w:pStyle w:val="Aufzhlung"/>
        <w:spacing w:after="240"/>
        <w:ind w:right="-2468"/>
        <w:rPr>
          <w:rFonts w:ascii="Arial" w:hAnsi="Arial" w:cs="Arial"/>
        </w:rPr>
      </w:pPr>
      <w:r>
        <w:rPr>
          <w:rFonts w:ascii="Arial" w:hAnsi="Arial" w:cs="Arial"/>
        </w:rPr>
        <w:t xml:space="preserve">Sneak preview of </w:t>
      </w:r>
      <w:proofErr w:type="spellStart"/>
      <w:r>
        <w:rPr>
          <w:rFonts w:ascii="Arial" w:hAnsi="Arial" w:cs="Arial"/>
        </w:rPr>
        <w:t>drupa</w:t>
      </w:r>
      <w:proofErr w:type="spellEnd"/>
      <w:r>
        <w:rPr>
          <w:rFonts w:ascii="Arial" w:hAnsi="Arial" w:cs="Arial"/>
        </w:rPr>
        <w:t xml:space="preserve"> 2021 will open </w:t>
      </w:r>
      <w:r w:rsidR="006D6A01">
        <w:rPr>
          <w:rFonts w:ascii="Arial" w:hAnsi="Arial" w:cs="Arial"/>
        </w:rPr>
        <w:t>live</w:t>
      </w:r>
      <w:r>
        <w:rPr>
          <w:rFonts w:ascii="Arial" w:hAnsi="Arial" w:cs="Arial"/>
        </w:rPr>
        <w:t xml:space="preserve"> stream provided on website</w:t>
      </w:r>
    </w:p>
    <w:p w14:paraId="4510A173" w14:textId="77777777" w:rsidR="00DA05FD" w:rsidRDefault="00DA05FD" w:rsidP="00DA05FD">
      <w:pPr>
        <w:pStyle w:val="Aufzhlung"/>
        <w:spacing w:after="240"/>
        <w:ind w:right="-2468"/>
        <w:rPr>
          <w:rFonts w:ascii="Arial" w:hAnsi="Arial" w:cs="Arial"/>
        </w:rPr>
      </w:pPr>
      <w:r>
        <w:rPr>
          <w:rFonts w:ascii="Arial" w:hAnsi="Arial" w:cs="Arial"/>
          <w:lang w:val="en-US"/>
        </w:rPr>
        <w:t xml:space="preserve">Market launches of </w:t>
      </w:r>
      <w:proofErr w:type="spellStart"/>
      <w:r>
        <w:rPr>
          <w:rFonts w:ascii="Arial" w:hAnsi="Arial" w:cs="Arial"/>
          <w:color w:val="0A0F0A"/>
          <w:shd w:val="clear" w:color="auto" w:fill="FFFFFF"/>
        </w:rPr>
        <w:t>Rapida</w:t>
      </w:r>
      <w:proofErr w:type="spellEnd"/>
      <w:r>
        <w:rPr>
          <w:rFonts w:ascii="Arial" w:hAnsi="Arial" w:cs="Arial"/>
          <w:color w:val="0A0F0A"/>
          <w:shd w:val="clear" w:color="auto" w:fill="FFFFFF"/>
        </w:rPr>
        <w:t xml:space="preserve"> 106 – Generation 2020 and </w:t>
      </w:r>
      <w:proofErr w:type="spellStart"/>
      <w:r>
        <w:rPr>
          <w:rFonts w:ascii="Arial" w:hAnsi="Arial" w:cs="Arial"/>
          <w:color w:val="0A0F0A"/>
          <w:shd w:val="clear" w:color="auto" w:fill="FFFFFF"/>
        </w:rPr>
        <w:t>VariJET</w:t>
      </w:r>
      <w:proofErr w:type="spellEnd"/>
      <w:r>
        <w:rPr>
          <w:rFonts w:ascii="Arial" w:hAnsi="Arial" w:cs="Arial"/>
          <w:color w:val="0A0F0A"/>
          <w:shd w:val="clear" w:color="auto" w:fill="FFFFFF"/>
        </w:rPr>
        <w:t xml:space="preserve"> 106</w:t>
      </w:r>
    </w:p>
    <w:p w14:paraId="1EDA155B" w14:textId="3C9AA268" w:rsidR="00584EAD" w:rsidRPr="00DA05FD" w:rsidRDefault="00DA05FD" w:rsidP="00DA05FD">
      <w:pPr>
        <w:pStyle w:val="Aufzhlung"/>
        <w:spacing w:after="240"/>
        <w:rPr>
          <w:rFonts w:ascii="Arial" w:hAnsi="Arial" w:cs="Arial"/>
        </w:rPr>
      </w:pPr>
      <w:r w:rsidRPr="00DA05FD">
        <w:t>New products and innovations from the broad</w:t>
      </w:r>
      <w:r>
        <w:t xml:space="preserve"> portfolio of</w:t>
      </w:r>
      <w:r w:rsidRPr="00DA05FD">
        <w:t xml:space="preserve"> Koenig &amp; Bauer</w:t>
      </w:r>
      <w:r>
        <w:tab/>
      </w:r>
    </w:p>
    <w:p w14:paraId="7FEB5D3E" w14:textId="77777777" w:rsidR="006D6A01" w:rsidRDefault="005A34BB" w:rsidP="00DA05FD">
      <w:pPr>
        <w:spacing w:after="240"/>
      </w:pPr>
      <w:proofErr w:type="spellStart"/>
      <w:r>
        <w:t>Würzburg</w:t>
      </w:r>
      <w:proofErr w:type="spellEnd"/>
      <w:r>
        <w:t xml:space="preserve">, </w:t>
      </w:r>
      <w:r w:rsidR="00DA05FD">
        <w:t>12.06</w:t>
      </w:r>
      <w:r w:rsidR="002735B2">
        <w:t>.</w:t>
      </w:r>
      <w:r>
        <w:t>2020</w:t>
      </w:r>
      <w:r>
        <w:br/>
      </w:r>
      <w:r w:rsidR="00DA05FD">
        <w:t xml:space="preserve">World-exclusive launches will be part of Koenig &amp; Bauer LIVE running from 16-25 June 2020, as well as seeing complete packaging workflow or commercial applications. The weekday streaming from the live area of Koenig &amp; Bauer’s website will cover its diverse portfolio ranging from banknotes, via board, film, metal and glass packaging through to coding, advertising and publication printing. </w:t>
      </w:r>
      <w:r w:rsidR="006D6A01" w:rsidRPr="006D6A01">
        <w:t xml:space="preserve">Registrations for the event are possible via koenig-bauer.com/live. </w:t>
      </w:r>
    </w:p>
    <w:p w14:paraId="61CD49A5" w14:textId="349AE6B9" w:rsidR="00DA05FD" w:rsidRDefault="00DA05FD" w:rsidP="00DA05FD">
      <w:pPr>
        <w:spacing w:after="240"/>
      </w:pPr>
      <w:r>
        <w:t xml:space="preserve">Senior executives will be providing updates on progress and developments. Each session lasts </w:t>
      </w:r>
      <w:r w:rsidR="006D6A01">
        <w:t>20</w:t>
      </w:r>
      <w:r>
        <w:t xml:space="preserve"> minutes and will be in English or German, with start times at 10.00, 13.00 or 16.00</w:t>
      </w:r>
      <w:r w:rsidR="006D6A01">
        <w:t xml:space="preserve"> (CEST)</w:t>
      </w:r>
      <w:r>
        <w:t xml:space="preserve">. Helping to bridge the gap between </w:t>
      </w:r>
      <w:proofErr w:type="spellStart"/>
      <w:r>
        <w:t>drupa</w:t>
      </w:r>
      <w:proofErr w:type="spellEnd"/>
      <w:r>
        <w:t xml:space="preserve"> originally scheduled for this month and the new date in April 2021, web visitors will learn of Koenig &amp; Bauer’s latest innovations for the printing industry. </w:t>
      </w:r>
    </w:p>
    <w:p w14:paraId="1B8F351B" w14:textId="6CDDCD53" w:rsidR="00DA05FD" w:rsidRDefault="00DA05FD" w:rsidP="00DA05FD">
      <w:pPr>
        <w:spacing w:after="240"/>
      </w:pPr>
      <w:r>
        <w:t xml:space="preserve">Koenig &amp; Bauer LIVE opens with a „sneak preview“ of its planned participation at </w:t>
      </w:r>
      <w:proofErr w:type="spellStart"/>
      <w:r>
        <w:t>drupa</w:t>
      </w:r>
      <w:proofErr w:type="spellEnd"/>
      <w:r>
        <w:t xml:space="preserve"> 2021. The other presentations will cover areas such as Digital and </w:t>
      </w:r>
      <w:proofErr w:type="spellStart"/>
      <w:r>
        <w:t>Webfed</w:t>
      </w:r>
      <w:proofErr w:type="spellEnd"/>
      <w:r>
        <w:t xml:space="preserve"> insights (corrugated and digital printing, </w:t>
      </w:r>
      <w:proofErr w:type="spellStart"/>
      <w:r>
        <w:t>flexo</w:t>
      </w:r>
      <w:proofErr w:type="spellEnd"/>
      <w:r>
        <w:t xml:space="preserve"> printing), </w:t>
      </w:r>
      <w:proofErr w:type="spellStart"/>
      <w:r>
        <w:t>Sheetfed</w:t>
      </w:r>
      <w:proofErr w:type="spellEnd"/>
      <w:r>
        <w:t xml:space="preserve"> Digital services and commercial / packaging production applications. Marking and coding, metal decorating, glass and hollow container </w:t>
      </w:r>
      <w:r w:rsidR="006D6A01">
        <w:t xml:space="preserve">printing </w:t>
      </w:r>
      <w:r>
        <w:t xml:space="preserve">and banknote solutions will be included under „Special Solutions“. Another highlight will be digital packaging printing updates from Koenig and Bauer Durst joint venture company and launch of the new B1 6,000sph </w:t>
      </w:r>
      <w:proofErr w:type="spellStart"/>
      <w:r>
        <w:t>VariJET</w:t>
      </w:r>
      <w:proofErr w:type="spellEnd"/>
      <w:r>
        <w:t xml:space="preserve"> 106, which integrates inkjet technology into the platform of the high-performance </w:t>
      </w:r>
      <w:proofErr w:type="spellStart"/>
      <w:r>
        <w:t>Rapida</w:t>
      </w:r>
      <w:proofErr w:type="spellEnd"/>
      <w:r>
        <w:t xml:space="preserve"> 106 offset </w:t>
      </w:r>
      <w:proofErr w:type="spellStart"/>
      <w:r>
        <w:t>sheetfed</w:t>
      </w:r>
      <w:proofErr w:type="spellEnd"/>
      <w:r>
        <w:t xml:space="preserve"> press. Also taking </w:t>
      </w:r>
      <w:proofErr w:type="spellStart"/>
      <w:r>
        <w:t>center</w:t>
      </w:r>
      <w:proofErr w:type="spellEnd"/>
      <w:r>
        <w:t xml:space="preserve"> stage will be the market launch of the </w:t>
      </w:r>
      <w:proofErr w:type="spellStart"/>
      <w:r>
        <w:t>Rapida</w:t>
      </w:r>
      <w:proofErr w:type="spellEnd"/>
      <w:r>
        <w:t xml:space="preserve"> 106 – Generation 2020.</w:t>
      </w:r>
    </w:p>
    <w:p w14:paraId="5FF51171" w14:textId="77777777" w:rsidR="00DA05FD" w:rsidRDefault="00DA05FD" w:rsidP="00DA05FD">
      <w:pPr>
        <w:spacing w:after="240"/>
      </w:pPr>
      <w:r>
        <w:t xml:space="preserve">Claus Bolza-Schünemann, CEO of Koenig &amp; Bauer AG, said: “The wheels of technology and innovation never stop. With </w:t>
      </w:r>
      <w:proofErr w:type="spellStart"/>
      <w:r>
        <w:t>drupa</w:t>
      </w:r>
      <w:proofErr w:type="spellEnd"/>
      <w:r>
        <w:t xml:space="preserve"> postponed until April next year, we felt now was the time to help bridge the gap and provide updates on our progress and developments. You won’t be disappointed. These insights into the world of print will include exclusive launches. And you can even see a complete packaging workflow or commercial application streamed live on the brand new </w:t>
      </w:r>
      <w:proofErr w:type="spellStart"/>
      <w:r>
        <w:t>Rapida</w:t>
      </w:r>
      <w:proofErr w:type="spellEnd"/>
      <w:r>
        <w:t xml:space="preserve">.” </w:t>
      </w:r>
    </w:p>
    <w:p w14:paraId="141AE47D" w14:textId="77777777" w:rsidR="006D6A01" w:rsidRDefault="00DA05FD" w:rsidP="00DA05FD">
      <w:pPr>
        <w:spacing w:after="240"/>
      </w:pPr>
      <w:r>
        <w:t>You can watch all sessions at the LIVE area of the Koenig &amp; Bauer website. Register here for more information and to become part of the event.</w:t>
      </w:r>
    </w:p>
    <w:p w14:paraId="074283F7" w14:textId="10DC7DE9" w:rsidR="00584EAD" w:rsidRPr="006C3BC9" w:rsidRDefault="006C3BC9" w:rsidP="00DA05FD">
      <w:pPr>
        <w:spacing w:after="240"/>
      </w:pPr>
      <w:r>
        <w:rPr>
          <w:rFonts w:asciiTheme="majorHAnsi" w:hAnsiTheme="majorHAnsi"/>
          <w:b/>
          <w:iCs/>
          <w:color w:val="000000" w:themeColor="text1"/>
        </w:rPr>
        <w:lastRenderedPageBreak/>
        <w:t>Photo 1:</w:t>
      </w:r>
      <w:r>
        <w:rPr>
          <w:rFonts w:asciiTheme="majorHAnsi" w:hAnsiTheme="majorHAnsi"/>
          <w:b/>
          <w:iCs/>
          <w:color w:val="000000" w:themeColor="text1"/>
        </w:rPr>
        <w:br/>
      </w:r>
      <w:r w:rsidR="006D6A01" w:rsidRPr="006D6A01">
        <w:t>Koenig &amp; Bauer LIVE gives an insight into the new products and further innovations for the printing industry.</w:t>
      </w:r>
    </w:p>
    <w:p w14:paraId="1DCD4F68" w14:textId="77777777" w:rsidR="00EE1968" w:rsidRPr="00FA05FB" w:rsidRDefault="00EE1968" w:rsidP="00584EAD">
      <w:pPr>
        <w:spacing w:after="240"/>
      </w:pPr>
    </w:p>
    <w:p w14:paraId="686C16DB" w14:textId="4ACE816D" w:rsidR="00584EAD" w:rsidRPr="00DA05FD" w:rsidRDefault="00584EAD" w:rsidP="00584EAD">
      <w:pPr>
        <w:spacing w:after="240"/>
        <w:rPr>
          <w:lang w:val="de-DE"/>
        </w:rPr>
      </w:pPr>
      <w:r w:rsidRPr="00DA05FD">
        <w:rPr>
          <w:b/>
          <w:lang w:val="de-DE"/>
        </w:rPr>
        <w:t xml:space="preserve">Press </w:t>
      </w:r>
      <w:proofErr w:type="spellStart"/>
      <w:r w:rsidRPr="00DA05FD">
        <w:rPr>
          <w:b/>
          <w:lang w:val="de-DE"/>
        </w:rPr>
        <w:t>contact</w:t>
      </w:r>
      <w:proofErr w:type="spellEnd"/>
      <w:r w:rsidRPr="00DA05FD">
        <w:rPr>
          <w:lang w:val="de-DE"/>
        </w:rPr>
        <w:br/>
        <w:t xml:space="preserve">Koenig &amp; Bauer </w:t>
      </w:r>
      <w:r w:rsidR="00DA05FD" w:rsidRPr="00DA05FD">
        <w:rPr>
          <w:lang w:val="de-DE"/>
        </w:rPr>
        <w:t>AG</w:t>
      </w:r>
      <w:r w:rsidRPr="00DA05FD">
        <w:rPr>
          <w:lang w:val="de-DE"/>
        </w:rPr>
        <w:br/>
      </w:r>
      <w:r w:rsidR="00DA05FD">
        <w:rPr>
          <w:lang w:val="de-DE"/>
        </w:rPr>
        <w:t>Dagmar Ringel</w:t>
      </w:r>
      <w:r w:rsidRPr="00DA05FD">
        <w:rPr>
          <w:lang w:val="de-DE"/>
        </w:rPr>
        <w:br/>
        <w:t>T +49 931 909-</w:t>
      </w:r>
      <w:r w:rsidR="00DA05FD">
        <w:rPr>
          <w:lang w:val="de-DE"/>
        </w:rPr>
        <w:t>6756</w:t>
      </w:r>
      <w:r w:rsidRPr="00DA05FD">
        <w:rPr>
          <w:lang w:val="de-DE"/>
        </w:rPr>
        <w:br/>
        <w:t xml:space="preserve">M </w:t>
      </w:r>
      <w:hyperlink r:id="rId8" w:history="1">
        <w:r w:rsidR="00DA05FD" w:rsidRPr="009B3E89">
          <w:rPr>
            <w:rStyle w:val="Hyperlink"/>
            <w:lang w:val="de-DE"/>
          </w:rPr>
          <w:t>dagmar.ringel@koenig-bauer.com</w:t>
        </w:r>
      </w:hyperlink>
    </w:p>
    <w:p w14:paraId="15B5B3BE" w14:textId="77777777" w:rsidR="00584EAD" w:rsidRPr="00DA05FD" w:rsidRDefault="00584EAD" w:rsidP="00584EAD">
      <w:pPr>
        <w:pStyle w:val="berschrift4"/>
        <w:rPr>
          <w:lang w:val="en-US"/>
        </w:rPr>
      </w:pPr>
      <w:r w:rsidRPr="00DA05FD">
        <w:rPr>
          <w:lang w:val="en-US"/>
        </w:rPr>
        <w:t>About Koenig &amp; Bauer</w:t>
      </w:r>
    </w:p>
    <w:p w14:paraId="76BD2DE0" w14:textId="12E3CEA1" w:rsidR="00BC4F56" w:rsidRDefault="00B933DB" w:rsidP="00BC4F56">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w:t>
      </w:r>
      <w:r w:rsidR="00D851A3">
        <w:t>9</w:t>
      </w:r>
      <w:r>
        <w:t>, the approximately 5,</w:t>
      </w:r>
      <w:r w:rsidR="00D851A3">
        <w:t>8</w:t>
      </w:r>
      <w:r>
        <w:t>00 highly qualified employees worldwide generated annual sales of more than EUR</w:t>
      </w:r>
      <w:r w:rsidR="00EA3C91">
        <w:t> </w:t>
      </w:r>
      <w:r>
        <w:t xml:space="preserve">1.2 billion. </w:t>
      </w:r>
    </w:p>
    <w:p w14:paraId="5295F0DF" w14:textId="77777777" w:rsidR="00EC73CA" w:rsidRPr="00EC73CA" w:rsidRDefault="00584EAD" w:rsidP="00584EAD">
      <w:pPr>
        <w:spacing w:after="240"/>
      </w:pPr>
      <w:r>
        <w:t xml:space="preserve">Further information can be found at </w:t>
      </w:r>
      <w:hyperlink r:id="rId9" w:history="1">
        <w:r>
          <w:rPr>
            <w:rStyle w:val="Hyperlink"/>
          </w:rPr>
          <w:t>www.koenig-bauer.com</w:t>
        </w:r>
      </w:hyperlink>
      <w:bookmarkStart w:id="0" w:name="_GoBack"/>
      <w:bookmarkEnd w:id="0"/>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EA78" w14:textId="77777777" w:rsidR="007E0914" w:rsidRDefault="007E0914" w:rsidP="00647A4F">
      <w:pPr>
        <w:spacing w:after="240"/>
      </w:pPr>
      <w:r>
        <w:separator/>
      </w:r>
    </w:p>
    <w:p w14:paraId="0125E573" w14:textId="77777777" w:rsidR="007E0914" w:rsidRDefault="007E0914" w:rsidP="00647A4F">
      <w:pPr>
        <w:spacing w:after="240"/>
      </w:pPr>
    </w:p>
  </w:endnote>
  <w:endnote w:type="continuationSeparator" w:id="0">
    <w:p w14:paraId="20DDBF53" w14:textId="77777777" w:rsidR="007E0914" w:rsidRDefault="007E0914" w:rsidP="00647A4F">
      <w:pPr>
        <w:spacing w:after="240"/>
      </w:pPr>
      <w:r>
        <w:continuationSeparator/>
      </w:r>
    </w:p>
    <w:p w14:paraId="76019DF7" w14:textId="77777777" w:rsidR="007E0914" w:rsidRDefault="007E09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39C3"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25BA" w14:textId="299CB048" w:rsidR="00413B84" w:rsidRPr="00F82B5C" w:rsidRDefault="00F77B54" w:rsidP="00647A4F">
    <w:pPr>
      <w:pStyle w:val="Fuzeile"/>
      <w:spacing w:after="240"/>
    </w:pPr>
    <w:r w:rsidRPr="00F77B54">
      <w:t>Exclusive product innovations with Koenig &amp; Bauer LIVE</w:t>
    </w:r>
    <w:r w:rsidR="006C3BC9">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74E9" w14:textId="77777777" w:rsidR="005B1FCC" w:rsidRDefault="00F77B54"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6C3BC9">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76A6" w14:textId="77777777" w:rsidR="007E0914" w:rsidRDefault="007E0914" w:rsidP="00647A4F">
      <w:pPr>
        <w:spacing w:after="240"/>
      </w:pPr>
      <w:r>
        <w:separator/>
      </w:r>
    </w:p>
  </w:footnote>
  <w:footnote w:type="continuationSeparator" w:id="0">
    <w:p w14:paraId="5DAB2B6A" w14:textId="77777777" w:rsidR="007E0914" w:rsidRDefault="007E0914" w:rsidP="00647A4F">
      <w:pPr>
        <w:spacing w:after="240"/>
      </w:pPr>
      <w:r>
        <w:continuationSeparator/>
      </w:r>
    </w:p>
    <w:p w14:paraId="0AAD58CE" w14:textId="77777777" w:rsidR="007E0914" w:rsidRDefault="007E09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F743"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4388"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0D3C202E" wp14:editId="56AB420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5046"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030FEA2C" wp14:editId="14974A3E">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A14F7"/>
    <w:rsid w:val="000A70ED"/>
    <w:rsid w:val="000A7CE1"/>
    <w:rsid w:val="000B7CEC"/>
    <w:rsid w:val="000C511A"/>
    <w:rsid w:val="000C534C"/>
    <w:rsid w:val="000D0935"/>
    <w:rsid w:val="000E431A"/>
    <w:rsid w:val="00102040"/>
    <w:rsid w:val="00116A26"/>
    <w:rsid w:val="00133BCF"/>
    <w:rsid w:val="00163241"/>
    <w:rsid w:val="0016411F"/>
    <w:rsid w:val="0016774E"/>
    <w:rsid w:val="001B5BAA"/>
    <w:rsid w:val="001B747C"/>
    <w:rsid w:val="001C35B0"/>
    <w:rsid w:val="001C394D"/>
    <w:rsid w:val="001C53F0"/>
    <w:rsid w:val="001E5ABB"/>
    <w:rsid w:val="00200A8E"/>
    <w:rsid w:val="00204EAE"/>
    <w:rsid w:val="0021638F"/>
    <w:rsid w:val="0022027F"/>
    <w:rsid w:val="00240BB9"/>
    <w:rsid w:val="00260F83"/>
    <w:rsid w:val="00265400"/>
    <w:rsid w:val="0027081D"/>
    <w:rsid w:val="002735B2"/>
    <w:rsid w:val="00282128"/>
    <w:rsid w:val="002A078E"/>
    <w:rsid w:val="002A5D4F"/>
    <w:rsid w:val="002B77B3"/>
    <w:rsid w:val="002C05E4"/>
    <w:rsid w:val="002E1AB6"/>
    <w:rsid w:val="002E3557"/>
    <w:rsid w:val="00344611"/>
    <w:rsid w:val="0034660F"/>
    <w:rsid w:val="00347AC0"/>
    <w:rsid w:val="00356744"/>
    <w:rsid w:val="00382047"/>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628E4"/>
    <w:rsid w:val="00466CEC"/>
    <w:rsid w:val="004676E1"/>
    <w:rsid w:val="00470F72"/>
    <w:rsid w:val="004A08EC"/>
    <w:rsid w:val="004B1583"/>
    <w:rsid w:val="004B210E"/>
    <w:rsid w:val="004C2F41"/>
    <w:rsid w:val="004D1221"/>
    <w:rsid w:val="004E33CC"/>
    <w:rsid w:val="004E6239"/>
    <w:rsid w:val="00522321"/>
    <w:rsid w:val="00524C68"/>
    <w:rsid w:val="00533745"/>
    <w:rsid w:val="0055123F"/>
    <w:rsid w:val="00563C4E"/>
    <w:rsid w:val="00566F97"/>
    <w:rsid w:val="0057450D"/>
    <w:rsid w:val="00584EAD"/>
    <w:rsid w:val="005865F5"/>
    <w:rsid w:val="005943F7"/>
    <w:rsid w:val="00597089"/>
    <w:rsid w:val="005A1925"/>
    <w:rsid w:val="005A281B"/>
    <w:rsid w:val="005A34BB"/>
    <w:rsid w:val="005A6286"/>
    <w:rsid w:val="005B1FCC"/>
    <w:rsid w:val="005E1ABB"/>
    <w:rsid w:val="005E5705"/>
    <w:rsid w:val="005F3C60"/>
    <w:rsid w:val="006076AA"/>
    <w:rsid w:val="00614D7E"/>
    <w:rsid w:val="0063340E"/>
    <w:rsid w:val="00647A4F"/>
    <w:rsid w:val="00671B95"/>
    <w:rsid w:val="00673988"/>
    <w:rsid w:val="0067694D"/>
    <w:rsid w:val="00677B21"/>
    <w:rsid w:val="00697DB1"/>
    <w:rsid w:val="006C3BC9"/>
    <w:rsid w:val="006C7E3B"/>
    <w:rsid w:val="006D2199"/>
    <w:rsid w:val="006D6A01"/>
    <w:rsid w:val="00704DFC"/>
    <w:rsid w:val="00722296"/>
    <w:rsid w:val="0072267C"/>
    <w:rsid w:val="00733B90"/>
    <w:rsid w:val="0073749B"/>
    <w:rsid w:val="0074617A"/>
    <w:rsid w:val="00776EDC"/>
    <w:rsid w:val="00781882"/>
    <w:rsid w:val="00786A65"/>
    <w:rsid w:val="00787DD5"/>
    <w:rsid w:val="007A0146"/>
    <w:rsid w:val="007A1916"/>
    <w:rsid w:val="007C5289"/>
    <w:rsid w:val="007C5C86"/>
    <w:rsid w:val="007D0BC7"/>
    <w:rsid w:val="007E0914"/>
    <w:rsid w:val="007E23ED"/>
    <w:rsid w:val="007E2E8E"/>
    <w:rsid w:val="007E6AEC"/>
    <w:rsid w:val="007F034C"/>
    <w:rsid w:val="008042E3"/>
    <w:rsid w:val="00854099"/>
    <w:rsid w:val="00866F90"/>
    <w:rsid w:val="008A14C6"/>
    <w:rsid w:val="008B08F4"/>
    <w:rsid w:val="008C2BC0"/>
    <w:rsid w:val="008C5FFE"/>
    <w:rsid w:val="00906C9E"/>
    <w:rsid w:val="009229D0"/>
    <w:rsid w:val="00953661"/>
    <w:rsid w:val="0097103F"/>
    <w:rsid w:val="009870F4"/>
    <w:rsid w:val="0099606A"/>
    <w:rsid w:val="009B10BB"/>
    <w:rsid w:val="009B28A1"/>
    <w:rsid w:val="009D5187"/>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6E07"/>
    <w:rsid w:val="00A94015"/>
    <w:rsid w:val="00A95799"/>
    <w:rsid w:val="00AA6529"/>
    <w:rsid w:val="00AF1B6F"/>
    <w:rsid w:val="00B064F7"/>
    <w:rsid w:val="00B06C8C"/>
    <w:rsid w:val="00B26DD3"/>
    <w:rsid w:val="00B33A65"/>
    <w:rsid w:val="00B54827"/>
    <w:rsid w:val="00B622F0"/>
    <w:rsid w:val="00B66B5F"/>
    <w:rsid w:val="00B933DB"/>
    <w:rsid w:val="00BA3329"/>
    <w:rsid w:val="00BC4E50"/>
    <w:rsid w:val="00BC4F56"/>
    <w:rsid w:val="00BC66EB"/>
    <w:rsid w:val="00BE34DC"/>
    <w:rsid w:val="00BE3A55"/>
    <w:rsid w:val="00BF6AC1"/>
    <w:rsid w:val="00C020B3"/>
    <w:rsid w:val="00C2014E"/>
    <w:rsid w:val="00C275C9"/>
    <w:rsid w:val="00C365E2"/>
    <w:rsid w:val="00C530BF"/>
    <w:rsid w:val="00C66DA1"/>
    <w:rsid w:val="00C97C18"/>
    <w:rsid w:val="00CA2937"/>
    <w:rsid w:val="00CD0A11"/>
    <w:rsid w:val="00CE6E58"/>
    <w:rsid w:val="00CE7598"/>
    <w:rsid w:val="00D23C2E"/>
    <w:rsid w:val="00D33A7B"/>
    <w:rsid w:val="00D37C08"/>
    <w:rsid w:val="00D430A8"/>
    <w:rsid w:val="00D44470"/>
    <w:rsid w:val="00D52424"/>
    <w:rsid w:val="00D66283"/>
    <w:rsid w:val="00D70659"/>
    <w:rsid w:val="00D851A3"/>
    <w:rsid w:val="00D87652"/>
    <w:rsid w:val="00D92A74"/>
    <w:rsid w:val="00D95359"/>
    <w:rsid w:val="00DA05FD"/>
    <w:rsid w:val="00DA7970"/>
    <w:rsid w:val="00DB61A9"/>
    <w:rsid w:val="00DB77F2"/>
    <w:rsid w:val="00DC7376"/>
    <w:rsid w:val="00DD0545"/>
    <w:rsid w:val="00DD406D"/>
    <w:rsid w:val="00DF560B"/>
    <w:rsid w:val="00DF697D"/>
    <w:rsid w:val="00E1738C"/>
    <w:rsid w:val="00E30EBC"/>
    <w:rsid w:val="00E400E1"/>
    <w:rsid w:val="00E75308"/>
    <w:rsid w:val="00E75EB8"/>
    <w:rsid w:val="00E7632B"/>
    <w:rsid w:val="00E831B6"/>
    <w:rsid w:val="00E9675E"/>
    <w:rsid w:val="00EA1A60"/>
    <w:rsid w:val="00EA3C91"/>
    <w:rsid w:val="00EB5877"/>
    <w:rsid w:val="00EC73CA"/>
    <w:rsid w:val="00EE1968"/>
    <w:rsid w:val="00EF76E1"/>
    <w:rsid w:val="00F01893"/>
    <w:rsid w:val="00F5748A"/>
    <w:rsid w:val="00F62DEE"/>
    <w:rsid w:val="00F63846"/>
    <w:rsid w:val="00F66D68"/>
    <w:rsid w:val="00F74AFB"/>
    <w:rsid w:val="00F77B54"/>
    <w:rsid w:val="00F82B5C"/>
    <w:rsid w:val="00F84F59"/>
    <w:rsid w:val="00FA05FB"/>
    <w:rsid w:val="00FA2046"/>
    <w:rsid w:val="00FB2E09"/>
    <w:rsid w:val="00FB38C5"/>
    <w:rsid w:val="00FB7156"/>
    <w:rsid w:val="00FC5D9A"/>
    <w:rsid w:val="00FC73CA"/>
    <w:rsid w:val="00FD3197"/>
    <w:rsid w:val="00FD6CD7"/>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806CA3A"/>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F6E7-C487-4A51-8445-06C932A4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Dritte RotaJET für Dekordrucker</vt:lpstr>
    </vt:vector>
  </TitlesOfParts>
  <Company>Koenig &amp; Bauer</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Bausenwein, Linda (ZM)</cp:lastModifiedBy>
  <cp:revision>64</cp:revision>
  <cp:lastPrinted>2019-12-12T09:00:00Z</cp:lastPrinted>
  <dcterms:created xsi:type="dcterms:W3CDTF">2019-09-24T13:29:00Z</dcterms:created>
  <dcterms:modified xsi:type="dcterms:W3CDTF">2020-06-10T13:07:00Z</dcterms:modified>
</cp:coreProperties>
</file>