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rPr/>
      </w:pPr>
      <w:bookmarkStart w:colFirst="0" w:colLast="0" w:name="_or2ysl6dtb1u" w:id="0"/>
      <w:bookmarkEnd w:id="0"/>
      <w:r w:rsidDel="00000000" w:rsidR="00000000" w:rsidRPr="00000000">
        <w:rPr>
          <w:rtl w:val="0"/>
        </w:rPr>
        <w:t xml:space="preserve">Presseinformation </w:t>
      </w:r>
    </w:p>
    <w:p w:rsidR="00000000" w:rsidDel="00000000" w:rsidP="00000000" w:rsidRDefault="00000000" w:rsidRPr="00000000" w14:paraId="00000002">
      <w:pPr>
        <w:pStyle w:val="Heading1"/>
        <w:rPr/>
      </w:pPr>
      <w:bookmarkStart w:colFirst="0" w:colLast="0" w:name="_soevqoxjydlz" w:id="1"/>
      <w:bookmarkEnd w:id="1"/>
      <w:r w:rsidDel="00000000" w:rsidR="00000000" w:rsidRPr="00000000">
        <w:rPr>
          <w:rtl w:val="0"/>
        </w:rPr>
        <w:t xml:space="preserve">Koenig &amp; Bauer ermöglicht mehr Nachhaltigkeit in der Metallverpackungsindustrie</w:t>
      </w:r>
      <w:r w:rsidDel="00000000" w:rsidR="00000000" w:rsidRPr="00000000">
        <w:rPr>
          <w:rtl w:val="0"/>
        </w:rPr>
      </w:r>
    </w:p>
    <w:p w:rsidR="00000000" w:rsidDel="00000000" w:rsidP="00000000" w:rsidRDefault="00000000" w:rsidRPr="00000000" w14:paraId="00000003">
      <w:pPr>
        <w:pStyle w:val="Subtitle"/>
        <w:rPr/>
      </w:pPr>
      <w:bookmarkStart w:colFirst="0" w:colLast="0" w:name="_jelik8ter7x0" w:id="2"/>
      <w:bookmarkEnd w:id="2"/>
      <w:r w:rsidDel="00000000" w:rsidR="00000000" w:rsidRPr="00000000">
        <w:rPr>
          <w:rtl w:val="0"/>
        </w:rPr>
        <w:t xml:space="preserve">Innovatives Energiemanagement im Bereich Metalldruck für Kund:innen von Koenig &amp; Bauer </w:t>
      </w:r>
      <w:r w:rsidDel="00000000" w:rsidR="00000000" w:rsidRPr="00000000">
        <w:rPr>
          <w:rtl w:val="0"/>
        </w:rPr>
      </w:r>
    </w:p>
    <w:p w:rsidR="00000000" w:rsidDel="00000000" w:rsidP="00000000" w:rsidRDefault="00000000" w:rsidRPr="00000000" w14:paraId="00000004">
      <w:pPr>
        <w:numPr>
          <w:ilvl w:val="0"/>
          <w:numId w:val="1"/>
        </w:numPr>
        <w:spacing w:after="0" w:afterAutospacing="0"/>
        <w:ind w:left="720" w:hanging="360"/>
        <w:rPr>
          <w:u w:val="none"/>
        </w:rPr>
      </w:pPr>
      <w:r w:rsidDel="00000000" w:rsidR="00000000" w:rsidRPr="00000000">
        <w:rPr>
          <w:rtl w:val="0"/>
        </w:rPr>
        <w:t xml:space="preserve">Serienmäßig vorinstallierte Sensortechnik zur Energiedatenerfassung</w:t>
      </w:r>
    </w:p>
    <w:p w:rsidR="00000000" w:rsidDel="00000000" w:rsidP="00000000" w:rsidRDefault="00000000" w:rsidRPr="00000000" w14:paraId="00000005">
      <w:pPr>
        <w:numPr>
          <w:ilvl w:val="0"/>
          <w:numId w:val="1"/>
        </w:numPr>
        <w:spacing w:after="0" w:afterAutospacing="0"/>
        <w:ind w:left="720" w:hanging="360"/>
        <w:rPr>
          <w:u w:val="none"/>
        </w:rPr>
      </w:pPr>
      <w:r w:rsidDel="00000000" w:rsidR="00000000" w:rsidRPr="00000000">
        <w:rPr>
          <w:rtl w:val="0"/>
        </w:rPr>
        <w:t xml:space="preserve">Vereinfachter Einstieg in erfolgreiches Energiemanagement mit VisuEnergy X</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Optimierung der Nachhaltigkeit durch Datentransparenz</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spacing w:after="0" w:line="276" w:lineRule="auto"/>
        <w:rPr/>
      </w:pPr>
      <w:r w:rsidDel="00000000" w:rsidR="00000000" w:rsidRPr="00000000">
        <w:rPr>
          <w:rtl w:val="0"/>
        </w:rPr>
        <w:t xml:space="preserve">Würzburg, 17.07.2024</w:t>
      </w:r>
    </w:p>
    <w:p w:rsidR="00000000" w:rsidDel="00000000" w:rsidP="00000000" w:rsidRDefault="00000000" w:rsidRPr="00000000" w14:paraId="00000009">
      <w:pPr>
        <w:ind w:left="0" w:firstLine="0"/>
        <w:rPr/>
      </w:pPr>
      <w:r w:rsidDel="00000000" w:rsidR="00000000" w:rsidRPr="00000000">
        <w:rPr>
          <w:rtl w:val="0"/>
        </w:rPr>
        <w:t xml:space="preserve">Koenig &amp; Bauer MetalPrint unterstützt seine Kund:innen künftig bei der Erreichung wichtiger, zum Teil gesetzlich vorgeschriebener Nachhaltigkeitsziele. </w:t>
      </w:r>
      <w:r w:rsidDel="00000000" w:rsidR="00000000" w:rsidRPr="00000000">
        <w:rPr>
          <w:rtl w:val="0"/>
        </w:rPr>
        <w:t xml:space="preserve">Ab </w:t>
      </w:r>
      <w:r w:rsidDel="00000000" w:rsidR="00000000" w:rsidRPr="00000000">
        <w:rPr>
          <w:rtl w:val="0"/>
        </w:rPr>
        <w:t xml:space="preserve">sofort </w:t>
      </w:r>
      <w:r w:rsidDel="00000000" w:rsidR="00000000" w:rsidRPr="00000000">
        <w:rPr>
          <w:rtl w:val="0"/>
        </w:rPr>
        <w:t xml:space="preserve">wird der Stuttgarter Produktionsstandort alle neuen Drucksysteme bereits ab Werk mit der notwendigen Hardware zur Erfassung von Energiedaten ausstatten.</w:t>
      </w:r>
      <w:r w:rsidDel="00000000" w:rsidR="00000000" w:rsidRPr="00000000">
        <w:rPr>
          <w:rtl w:val="0"/>
        </w:rPr>
        <w:t xml:space="preserve"> Zudem wird</w:t>
      </w:r>
      <w:r w:rsidDel="00000000" w:rsidR="00000000" w:rsidRPr="00000000">
        <w:rPr>
          <w:rtl w:val="0"/>
        </w:rPr>
        <w:t xml:space="preserve"> </w:t>
      </w:r>
      <w:r w:rsidDel="00000000" w:rsidR="00000000" w:rsidRPr="00000000">
        <w:rPr>
          <w:rtl w:val="0"/>
        </w:rPr>
        <w:t xml:space="preserve">das innovative Energiemanagementsystem VisuEnergy X für das lückenlose Monitoring und Reporting zur Verfügung gestellt.</w:t>
      </w:r>
      <w:r w:rsidDel="00000000" w:rsidR="00000000" w:rsidRPr="00000000">
        <w:rPr>
          <w:rtl w:val="0"/>
        </w:rPr>
        <w:t xml:space="preserve"> </w:t>
      </w:r>
      <w:r w:rsidDel="00000000" w:rsidR="00000000" w:rsidRPr="00000000">
        <w:rPr>
          <w:rtl w:val="0"/>
        </w:rPr>
        <w:t xml:space="preserve">Das System ist die einzige Lösung am Markt, die für die Bedürfnisse der Druck- und Verpackungsproduktion optimiert ist. Der Einstieg in ein erfolgreiches Energiemanagement wird durch die serienmäßige Sensorik erheblich vereinfacht. Bei Bedarf besteht jederzeit die Möglichkeit, die Software flexibel hinzuzubuchen und direkt mit der Umsetzung zu beginnen. </w:t>
      </w:r>
    </w:p>
    <w:p w:rsidR="00000000" w:rsidDel="00000000" w:rsidP="00000000" w:rsidRDefault="00000000" w:rsidRPr="00000000" w14:paraId="0000000A">
      <w:pPr>
        <w:pStyle w:val="Heading3"/>
        <w:rPr/>
      </w:pPr>
      <w:bookmarkStart w:colFirst="0" w:colLast="0" w:name="_70f9un8thyqw" w:id="3"/>
      <w:bookmarkEnd w:id="3"/>
      <w:r w:rsidDel="00000000" w:rsidR="00000000" w:rsidRPr="00000000">
        <w:rPr>
          <w:rtl w:val="0"/>
        </w:rPr>
        <w:t xml:space="preserve">Nachhaltigkeit im Fokus </w:t>
      </w:r>
    </w:p>
    <w:p w:rsidR="00000000" w:rsidDel="00000000" w:rsidP="00000000" w:rsidRDefault="00000000" w:rsidRPr="00000000" w14:paraId="0000000B">
      <w:pPr>
        <w:rPr/>
      </w:pPr>
      <w:r w:rsidDel="00000000" w:rsidR="00000000" w:rsidRPr="00000000">
        <w:rPr>
          <w:rtl w:val="0"/>
        </w:rPr>
        <w:t xml:space="preserve">Energiemanagement wird in Zeiten steigender Energiekosten, gesamtgesellschaftlicher Verantwortung für zukünftige Generationen und gesetzlicher Vorgaben zu einem entscheidenden Wettbewerbsfaktor in der Druck- und Verpackungsindustrie. „Gerade im Metalldruck ist Energiemanagement von großer Bedeutung, da die Produktionsprozesse besonders energieintensiv sind“, erklärt Samuel Teufel, Produktmanager bei Koenig &amp; Bauer MetalPrint. „Digitale Technologien wie VisuEnergy X ermöglichen es, Daten wie Stromverbrauch, CO₂-Ausstoß und vieles mehr von der Produktion bis zur Gebäudetechnik zu erfassen und zu visualisieren. Dieses transparente Datenmonitoring ist die Basis, um Einsparpotenziale zu erkennen und gezielte Verbesserungsmaßnahmen im Unternehmen einzuleiten“, ergänzt Michael Billa, Product Owner VisuEnergy X bei Koenig &amp; Bauer.</w:t>
      </w:r>
    </w:p>
    <w:p w:rsidR="00000000" w:rsidDel="00000000" w:rsidP="00000000" w:rsidRDefault="00000000" w:rsidRPr="00000000" w14:paraId="0000000C">
      <w:pPr>
        <w:pStyle w:val="Heading3"/>
        <w:rPr/>
      </w:pPr>
      <w:bookmarkStart w:colFirst="0" w:colLast="0" w:name="_nxqbh7o1gjgs" w:id="4"/>
      <w:bookmarkEnd w:id="4"/>
      <w:r w:rsidDel="00000000" w:rsidR="00000000" w:rsidRPr="00000000">
        <w:rPr>
          <w:rtl w:val="0"/>
        </w:rPr>
        <w:t xml:space="preserve">Speziell für die Druck- und Verpackungsbranche optimiert</w:t>
      </w:r>
    </w:p>
    <w:p w:rsidR="00000000" w:rsidDel="00000000" w:rsidP="00000000" w:rsidRDefault="00000000" w:rsidRPr="00000000" w14:paraId="0000000D">
      <w:pPr>
        <w:rPr/>
      </w:pPr>
      <w:r w:rsidDel="00000000" w:rsidR="00000000" w:rsidRPr="00000000">
        <w:rPr>
          <w:rtl w:val="0"/>
        </w:rPr>
        <w:t xml:space="preserve">Als speziell für die Druck- und Verpackungsbranche optimiertes Energiemanagementsystem bietet VisuEnergy X einen klaren Mehrwert, unabhängig davon, welches Substrat bedruckt wird.</w:t>
      </w:r>
      <w:r w:rsidDel="00000000" w:rsidR="00000000" w:rsidRPr="00000000">
        <w:rPr>
          <w:rtl w:val="0"/>
        </w:rPr>
        <w:t xml:space="preserve"> VisuEnergy X ist das einzige System, das branchenspezifische Kennzahlen wie die verbrauchten Kilowattstunden in Relation zur Druckleistung anzeigt. </w:t>
      </w:r>
      <w:r w:rsidDel="00000000" w:rsidR="00000000" w:rsidRPr="00000000">
        <w:rPr>
          <w:rtl w:val="0"/>
        </w:rPr>
        <w:t xml:space="preserve">Davon profitieren alle Kund:innen von Koenig &amp; Bauer. Für Baureihen ohne serienmäßige Sensortechnik lässt sich diese entweder optional für Neumaschinen auswählen oder später nachrüsten</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b w:val="1"/>
          <w:color w:val="002355"/>
          <w:rtl w:val="0"/>
        </w:rPr>
        <w:t xml:space="preserve">Volle Datentransparenz und höchste Flexibilität für Kund:innen</w:t>
      </w:r>
      <w:r w:rsidDel="00000000" w:rsidR="00000000" w:rsidRPr="00000000">
        <w:rPr>
          <w:rtl w:val="0"/>
        </w:rPr>
        <w:br w:type="textWrapping"/>
        <w:t xml:space="preserve">„</w:t>
      </w:r>
      <w:r w:rsidDel="00000000" w:rsidR="00000000" w:rsidRPr="00000000">
        <w:rPr>
          <w:rtl w:val="0"/>
        </w:rPr>
        <w:t xml:space="preserve">Die enge Zusammenarbeit zwischen Koenig &amp; Bauer MetalPrint und der Digital Unit im Konzern trägt Früchte. Gemeinsam mit dem zentralen Bereich für die digitale Transformation haben wir das starke Bedürfnis unserer Kund:innen nach mehr Nachhaltigkeit und Senkung der Energiekosten erkannt und vereinfachen durch die Integration von Messgeräten in unsere Maschinen den Einstieg in das Thema Energiemanagement. Die Modularität und Systemunabhängigkeit von VisuEnergy X passt dabei perfekt in die Produktionsumgebungen der Metalldruckbranche, wodurch unseren Kund:innen ein klarer Mehrwert geboten wird“, erklärt Samuel Teufel. </w:t>
      </w:r>
    </w:p>
    <w:p w:rsidR="00000000" w:rsidDel="00000000" w:rsidP="00000000" w:rsidRDefault="00000000" w:rsidRPr="00000000" w14:paraId="0000000F">
      <w:pPr>
        <w:rPr/>
      </w:pPr>
      <w:r w:rsidDel="00000000" w:rsidR="00000000" w:rsidRPr="00000000">
        <w:rPr>
          <w:rtl w:val="0"/>
        </w:rPr>
        <w:t xml:space="preserve">„Kund:innen erhalten mit jeder neuen Maschine die technische Grundlage, um Energiedaten automatisiert zu erfassen und das Energiemanagementsystem intensiv auf die Probe zu stellen“, ergänzt Michael Billa. Eine Ausweitung des Messkonzeptes auf den gesamten Produktionsstandort ist möglich. Die Systemoffenheit von VisuEnergy X ermöglicht zudem die potentielle Berücksichtigung aller bestehenden Anlagen, unabhängig von Hersteller und Typ.</w:t>
      </w:r>
    </w:p>
    <w:p w:rsidR="00000000" w:rsidDel="00000000" w:rsidP="00000000" w:rsidRDefault="00000000" w:rsidRPr="00000000" w14:paraId="00000010">
      <w:pPr>
        <w:pStyle w:val="Heading3"/>
        <w:rPr/>
      </w:pPr>
      <w:bookmarkStart w:colFirst="0" w:colLast="0" w:name="_qeu1obefzxqv" w:id="5"/>
      <w:bookmarkEnd w:id="5"/>
      <w:r w:rsidDel="00000000" w:rsidR="00000000" w:rsidRPr="00000000">
        <w:rPr>
          <w:rtl w:val="0"/>
        </w:rPr>
        <w:t xml:space="preserve">Digitalisierung und Nachhaltigkeit gehen Hand in Hand</w:t>
      </w:r>
    </w:p>
    <w:p w:rsidR="00000000" w:rsidDel="00000000" w:rsidP="00000000" w:rsidRDefault="00000000" w:rsidRPr="00000000" w14:paraId="00000011">
      <w:pPr>
        <w:rPr/>
      </w:pPr>
      <w:r w:rsidDel="00000000" w:rsidR="00000000" w:rsidRPr="00000000">
        <w:rPr>
          <w:rtl w:val="0"/>
        </w:rPr>
        <w:t xml:space="preserve">Die strategische Entscheidung, die Sensorik serienmäßig in das gesamte Produktportfolio von Koenig &amp; Bauer MetalPrint zu integrieren, unterstreicht das Engagement von Koenig &amp; Bauer für Innovation und Nachhaltigkeit. „Mit VisuEnergy X setzen wir gemeinsam einen neuen Standard für effizientes Energiemanagement in der Branche“, erklärt Michael Billa. VisuEnergy X zeichnet sich als maßgeschneidertes Energiemanagement-Tool für die spezifischen Anforderungen der Druck- und Verpackungsindustrie aus und ebnet so den Weg, unsere ganze Branche ein Stück weit umweltfreundlicher zu gestalten.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Foto 1:</w:t>
      </w:r>
      <w:r w:rsidDel="00000000" w:rsidR="00000000" w:rsidRPr="00000000">
        <w:rPr>
          <w:b w:val="1"/>
          <w:rtl w:val="0"/>
        </w:rPr>
        <w:t xml:space="preserve"> </w:t>
        <w:br w:type="textWrapping"/>
      </w:r>
      <w:r w:rsidDel="00000000" w:rsidR="00000000" w:rsidRPr="00000000">
        <w:rPr>
          <w:rtl w:val="0"/>
        </w:rPr>
        <w:t xml:space="preserve">Samuel Teufel, Produktmanager bei Koenig &amp; Bauer MetalPrint, hält die Sensorik für VisuEnergy X in seinen Händen: „Die Modularität und Systemunabhängigkeit von VisuEnergy X passt dabei perfekt in die Produktionsumgebungen der Metalldruckbranche.“</w:t>
        <w:br w:type="textWrapping"/>
      </w:r>
      <w:r w:rsidDel="00000000" w:rsidR="00000000" w:rsidRPr="00000000">
        <w:rPr>
          <w:rtl w:val="0"/>
        </w:rPr>
        <w:t xml:space="preserve">© Koenig &amp; Bauer</w:t>
      </w: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Foto 2:</w:t>
      </w:r>
      <w:r w:rsidDel="00000000" w:rsidR="00000000" w:rsidRPr="00000000">
        <w:rPr>
          <w:b w:val="1"/>
          <w:rtl w:val="0"/>
        </w:rPr>
        <w:t xml:space="preserve"> </w:t>
        <w:br w:type="textWrapping"/>
      </w:r>
      <w:r w:rsidDel="00000000" w:rsidR="00000000" w:rsidRPr="00000000">
        <w:rPr>
          <w:rtl w:val="0"/>
        </w:rPr>
        <w:t xml:space="preserve">Michael Billa, Product Owner VisuEnergy X bei Koenig &amp; Bauer, mit einer Dashboard-Ansicht aus der Energiemanagement-Lösung: „Mit VisuEnergy X setzen wir gemeinsam einen neuen Standard für effizientes Energiemanagement in der Branche.“</w:t>
      </w:r>
      <w:r w:rsidDel="00000000" w:rsidR="00000000" w:rsidRPr="00000000">
        <w:rPr>
          <w:rtl w:val="0"/>
        </w:rPr>
        <w:br w:type="textWrapping"/>
      </w:r>
      <w:r w:rsidDel="00000000" w:rsidR="00000000" w:rsidRPr="00000000">
        <w:rPr>
          <w:rtl w:val="0"/>
        </w:rPr>
        <w:t xml:space="preserve">© Koenig &amp; Bauer</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pStyle w:val="Heading4"/>
        <w:keepNext w:val="0"/>
        <w:keepLines w:val="0"/>
        <w:spacing w:after="0" w:before="240" w:lineRule="auto"/>
        <w:rPr/>
      </w:pPr>
      <w:bookmarkStart w:colFirst="0" w:colLast="0" w:name="_n8c6lzd2moc4" w:id="6"/>
      <w:bookmarkEnd w:id="6"/>
      <w:r w:rsidDel="00000000" w:rsidR="00000000" w:rsidRPr="00000000">
        <w:rPr>
          <w:rtl w:val="0"/>
        </w:rPr>
        <w:t xml:space="preserve">Ansprechpartnerinnen für Presse</w:t>
      </w:r>
    </w:p>
    <w:p w:rsidR="00000000" w:rsidDel="00000000" w:rsidP="00000000" w:rsidRDefault="00000000" w:rsidRPr="00000000" w14:paraId="00000019">
      <w:pPr>
        <w:spacing w:before="0" w:lineRule="auto"/>
        <w:rPr/>
      </w:pPr>
      <w:r w:rsidDel="00000000" w:rsidR="00000000" w:rsidRPr="00000000">
        <w:rPr>
          <w:rtl w:val="0"/>
        </w:rPr>
        <w:t xml:space="preserve">Koenig &amp; Bauer AG</w:t>
        <w:br w:type="textWrapping"/>
        <w:t xml:space="preserve">Anja Döhler</w:t>
        <w:br w:type="textWrapping"/>
        <w:t xml:space="preserve">+49 351 833-2347</w:t>
        <w:br w:type="textWrapping"/>
      </w:r>
      <w:hyperlink r:id="rId6">
        <w:r w:rsidDel="00000000" w:rsidR="00000000" w:rsidRPr="00000000">
          <w:rPr>
            <w:color w:val="1155cc"/>
            <w:u w:val="single"/>
            <w:rtl w:val="0"/>
          </w:rPr>
          <w:t xml:space="preserve">anja.doehler@koenig-bauer.com</w:t>
        </w:r>
      </w:hyperlink>
      <w:r w:rsidDel="00000000" w:rsidR="00000000" w:rsidRPr="00000000">
        <w:rPr>
          <w:rtl w:val="0"/>
        </w:rPr>
      </w:r>
    </w:p>
    <w:p w:rsidR="00000000" w:rsidDel="00000000" w:rsidP="00000000" w:rsidRDefault="00000000" w:rsidRPr="00000000" w14:paraId="0000001A">
      <w:pPr>
        <w:spacing w:before="240" w:lineRule="auto"/>
        <w:rPr/>
      </w:pPr>
      <w:r w:rsidDel="00000000" w:rsidR="00000000" w:rsidRPr="00000000">
        <w:rPr>
          <w:rtl w:val="0"/>
        </w:rPr>
        <w:t xml:space="preserve">Koenig &amp; Bauer MetalPrint</w:t>
        <w:br w:type="textWrapping"/>
        <w:t xml:space="preserve">Simone Schwebsch</w:t>
        <w:br w:type="textWrapping"/>
        <w:t xml:space="preserve">+49 711 69971-847</w:t>
        <w:br w:type="textWrapping"/>
      </w:r>
      <w:hyperlink r:id="rId7">
        <w:r w:rsidDel="00000000" w:rsidR="00000000" w:rsidRPr="00000000">
          <w:rPr>
            <w:color w:val="1155cc"/>
            <w:u w:val="single"/>
            <w:rtl w:val="0"/>
          </w:rPr>
          <w:t xml:space="preserve">simone.schwebsch@koenig-bauer.com</w:t>
        </w:r>
      </w:hyperlink>
      <w:r w:rsidDel="00000000" w:rsidR="00000000" w:rsidRPr="00000000">
        <w:rPr>
          <w:rtl w:val="0"/>
        </w:rPr>
        <w:t xml:space="preserve"> </w:t>
      </w:r>
    </w:p>
    <w:p w:rsidR="00000000" w:rsidDel="00000000" w:rsidP="00000000" w:rsidRDefault="00000000" w:rsidRPr="00000000" w14:paraId="0000001B">
      <w:pPr>
        <w:spacing w:before="240" w:lineRule="auto"/>
        <w:rPr/>
      </w:pPr>
      <w:r w:rsidDel="00000000" w:rsidR="00000000" w:rsidRPr="00000000">
        <w:rPr>
          <w:rtl w:val="0"/>
        </w:rPr>
      </w:r>
    </w:p>
    <w:p w:rsidR="00000000" w:rsidDel="00000000" w:rsidP="00000000" w:rsidRDefault="00000000" w:rsidRPr="00000000" w14:paraId="0000001C">
      <w:pPr>
        <w:shd w:fill="ffffff" w:val="clear"/>
        <w:spacing w:before="240" w:line="249.60000000000002" w:lineRule="auto"/>
        <w:rPr/>
      </w:pPr>
      <w:r w:rsidDel="00000000" w:rsidR="00000000" w:rsidRPr="00000000">
        <w:rPr>
          <w:b w:val="1"/>
          <w:rtl w:val="0"/>
        </w:rPr>
        <w:t xml:space="preserve">Über Koenig &amp; Bauer</w:t>
        <w:br w:type="textWrapping"/>
      </w:r>
      <w:r w:rsidDel="00000000" w:rsidR="00000000" w:rsidRPr="00000000">
        <w:rPr>
          <w:rtl w:val="0"/>
        </w:rPr>
        <w:t xml:space="preserve">Koenig &amp; Bauer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5.500 Menschen. Koenig &amp; Bauer produziert an elf Standorten in Europa und unterhält ein weltweites Vertriebs- und Servicenetzwerk. Der Jahresumsatz im Geschäftsjahr 2022 lag bei rund 1,2 Milliarden Euro.</w:t>
      </w:r>
    </w:p>
    <w:p w:rsidR="00000000" w:rsidDel="00000000" w:rsidP="00000000" w:rsidRDefault="00000000" w:rsidRPr="00000000" w14:paraId="0000001D">
      <w:pPr>
        <w:shd w:fill="ffffff" w:val="clear"/>
        <w:spacing w:before="240" w:line="249.60000000000002" w:lineRule="auto"/>
        <w:rPr>
          <w:color w:val="1155cc"/>
          <w:u w:val="single"/>
        </w:rPr>
      </w:pPr>
      <w:r w:rsidDel="00000000" w:rsidR="00000000" w:rsidRPr="00000000">
        <w:rPr>
          <w:rtl w:val="0"/>
        </w:rPr>
        <w:t xml:space="preserve">Weitere Informationen unter</w:t>
      </w:r>
      <w:hyperlink r:id="rId8">
        <w:r w:rsidDel="00000000" w:rsidR="00000000" w:rsidRPr="00000000">
          <w:rPr>
            <w:rtl w:val="0"/>
          </w:rPr>
          <w:t xml:space="preserve"> </w:t>
        </w:r>
      </w:hyperlink>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Titel des Dokuments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3735"/>
      <w:gridCol w:w="5325"/>
      <w:tblGridChange w:id="0">
        <w:tblGrid>
          <w:gridCol w:w="3735"/>
          <w:gridCol w:w="5325"/>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ermöglicht mehr Nachhaltigkeit in der Metallverpackungsindustrie</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716934</wp:posOffset>
          </wp:positionH>
          <wp:positionV relativeFrom="paragraph">
            <wp:posOffset>0</wp:posOffset>
          </wp:positionV>
          <wp:extent cx="2524721" cy="216000"/>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48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anja.doehler@koenig-bauer.com" TargetMode="External"/><Relationship Id="rId7" Type="http://schemas.openxmlformats.org/officeDocument/2006/relationships/hyperlink" Target="mailto:simone.schwebsch@koenig-bauer.com" TargetMode="External"/><Relationship Id="rId8" Type="http://schemas.openxmlformats.org/officeDocument/2006/relationships/hyperlink" Target="http://www.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